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004" w:rsidRDefault="008A6004" w:rsidP="008A6004">
      <w:pPr>
        <w:shd w:val="clear" w:color="auto" w:fill="FFFFFF"/>
        <w:tabs>
          <w:tab w:val="left" w:pos="0"/>
        </w:tabs>
        <w:ind w:left="113" w:right="113" w:firstLine="284"/>
        <w:jc w:val="center"/>
        <w:rPr>
          <w:color w:val="000000"/>
          <w:spacing w:val="3"/>
          <w:sz w:val="28"/>
        </w:rPr>
      </w:pPr>
      <w:r>
        <w:rPr>
          <w:color w:val="000000"/>
          <w:spacing w:val="3"/>
          <w:sz w:val="28"/>
        </w:rPr>
        <w:t xml:space="preserve">9 </w:t>
      </w:r>
      <w:r>
        <w:rPr>
          <w:sz w:val="28"/>
          <w:szCs w:val="28"/>
        </w:rPr>
        <w:t>ЛЕКЦИЯ «</w:t>
      </w:r>
      <w:r>
        <w:rPr>
          <w:color w:val="000000"/>
          <w:spacing w:val="3"/>
          <w:sz w:val="28"/>
        </w:rPr>
        <w:t>ПРИЧИНЫ ПОЖАРОВ В ЭЛЕКТРОУСТАНОВКАХ И ИХ ПРЕДУПРЕЖДЕНИЕ»</w:t>
      </w:r>
    </w:p>
    <w:p w:rsidR="008A6004" w:rsidRDefault="008A6004" w:rsidP="008A6004">
      <w:pPr>
        <w:shd w:val="clear" w:color="auto" w:fill="FFFFFF"/>
        <w:tabs>
          <w:tab w:val="left" w:pos="0"/>
        </w:tabs>
        <w:ind w:left="113" w:right="113" w:firstLine="284"/>
        <w:jc w:val="center"/>
        <w:rPr>
          <w:color w:val="000000"/>
          <w:spacing w:val="3"/>
          <w:sz w:val="28"/>
        </w:rPr>
      </w:pPr>
    </w:p>
    <w:p w:rsidR="008A6004" w:rsidRDefault="008A6004" w:rsidP="008A6004">
      <w:pPr>
        <w:shd w:val="clear" w:color="auto" w:fill="FFFFFF"/>
        <w:tabs>
          <w:tab w:val="left" w:pos="0"/>
        </w:tabs>
        <w:ind w:left="113" w:right="113" w:firstLine="284"/>
        <w:jc w:val="center"/>
        <w:rPr>
          <w:b/>
          <w:color w:val="000000"/>
          <w:spacing w:val="3"/>
          <w:sz w:val="28"/>
        </w:rPr>
      </w:pPr>
      <w:r>
        <w:rPr>
          <w:b/>
          <w:color w:val="000000"/>
          <w:spacing w:val="3"/>
          <w:sz w:val="28"/>
        </w:rPr>
        <w:t>9.1 Характеристика причин</w:t>
      </w:r>
    </w:p>
    <w:p w:rsidR="008A6004" w:rsidRPr="00BF67D1" w:rsidRDefault="008A6004" w:rsidP="008A6004">
      <w:pPr>
        <w:shd w:val="clear" w:color="auto" w:fill="FFFFFF"/>
        <w:tabs>
          <w:tab w:val="left" w:pos="0"/>
        </w:tabs>
        <w:ind w:left="113" w:right="113" w:firstLine="284"/>
        <w:jc w:val="center"/>
        <w:rPr>
          <w:b/>
          <w:color w:val="000000"/>
          <w:spacing w:val="3"/>
          <w:sz w:val="28"/>
        </w:rPr>
      </w:pPr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color w:val="000000"/>
          <w:spacing w:val="4"/>
          <w:sz w:val="28"/>
        </w:rPr>
      </w:pPr>
      <w:r>
        <w:rPr>
          <w:color w:val="000000"/>
          <w:spacing w:val="3"/>
          <w:sz w:val="28"/>
        </w:rPr>
        <w:tab/>
        <w:t>При эксплуатации машин, установок и электросетей их по</w:t>
      </w:r>
      <w:r>
        <w:rPr>
          <w:color w:val="000000"/>
          <w:spacing w:val="4"/>
          <w:sz w:val="28"/>
        </w:rPr>
        <w:t>жарная опасность заключается в проявлении теплового и искро</w:t>
      </w:r>
      <w:r>
        <w:rPr>
          <w:color w:val="000000"/>
          <w:spacing w:val="6"/>
          <w:sz w:val="28"/>
        </w:rPr>
        <w:t xml:space="preserve">вого действия электрического тока в условиях, благоприятных </w:t>
      </w:r>
      <w:r>
        <w:rPr>
          <w:color w:val="000000"/>
          <w:spacing w:val="3"/>
          <w:sz w:val="28"/>
        </w:rPr>
        <w:t xml:space="preserve">для воспламенения горючих материалов. Горючими материалами </w:t>
      </w:r>
      <w:r>
        <w:rPr>
          <w:color w:val="000000"/>
          <w:spacing w:val="5"/>
          <w:sz w:val="28"/>
        </w:rPr>
        <w:t>электроустановок являются твердые и жидкие (трансформатор</w:t>
      </w:r>
      <w:r>
        <w:rPr>
          <w:color w:val="000000"/>
          <w:spacing w:val="5"/>
          <w:sz w:val="28"/>
        </w:rPr>
        <w:softHyphen/>
      </w:r>
      <w:r>
        <w:rPr>
          <w:color w:val="000000"/>
          <w:spacing w:val="3"/>
          <w:sz w:val="28"/>
        </w:rPr>
        <w:t xml:space="preserve">ное масло) изоляционные материалы, которые представляют </w:t>
      </w:r>
      <w:r>
        <w:rPr>
          <w:color w:val="000000"/>
          <w:spacing w:val="5"/>
          <w:sz w:val="28"/>
        </w:rPr>
        <w:t>значительный объем в электрических машинах, аппаратах и се</w:t>
      </w:r>
      <w:r>
        <w:rPr>
          <w:color w:val="000000"/>
          <w:spacing w:val="5"/>
          <w:sz w:val="28"/>
        </w:rPr>
        <w:softHyphen/>
      </w:r>
      <w:r>
        <w:rPr>
          <w:color w:val="000000"/>
          <w:spacing w:val="4"/>
          <w:sz w:val="28"/>
        </w:rPr>
        <w:t xml:space="preserve">тях. Наиболее частыми причинами пожаров в электроустановках </w:t>
      </w:r>
      <w:r>
        <w:rPr>
          <w:color w:val="000000"/>
          <w:spacing w:val="3"/>
          <w:sz w:val="28"/>
        </w:rPr>
        <w:t xml:space="preserve">являются: перегрузка проводов, короткое замыкание, большие переходные сопротивления в электрических сетях, электрическая </w:t>
      </w:r>
      <w:r>
        <w:rPr>
          <w:color w:val="000000"/>
          <w:spacing w:val="4"/>
          <w:sz w:val="28"/>
        </w:rPr>
        <w:t xml:space="preserve">дуга или искрение. </w:t>
      </w:r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b/>
          <w:color w:val="000000"/>
          <w:spacing w:val="1"/>
          <w:sz w:val="28"/>
        </w:rPr>
      </w:pPr>
      <w:r>
        <w:rPr>
          <w:color w:val="000000"/>
          <w:spacing w:val="4"/>
          <w:sz w:val="28"/>
        </w:rPr>
        <w:tab/>
        <w:t>Перегрузка проводов возникает при прохож</w:t>
      </w:r>
      <w:r>
        <w:rPr>
          <w:color w:val="000000"/>
          <w:spacing w:val="1"/>
          <w:sz w:val="28"/>
        </w:rPr>
        <w:t xml:space="preserve">дении по ним большего по величине тока, чем это допускается </w:t>
      </w:r>
      <w:r>
        <w:rPr>
          <w:color w:val="000000"/>
          <w:spacing w:val="2"/>
          <w:sz w:val="28"/>
        </w:rPr>
        <w:t>условиями нагрузки. Основной причиной перегрузки в электри</w:t>
      </w:r>
      <w:r>
        <w:rPr>
          <w:color w:val="000000"/>
          <w:spacing w:val="2"/>
          <w:sz w:val="28"/>
        </w:rPr>
        <w:softHyphen/>
      </w:r>
      <w:r>
        <w:rPr>
          <w:color w:val="000000"/>
          <w:spacing w:val="3"/>
          <w:sz w:val="28"/>
        </w:rPr>
        <w:t>ческой сети является параллельное подключение к ней чрезмер</w:t>
      </w:r>
      <w:r>
        <w:rPr>
          <w:color w:val="000000"/>
          <w:spacing w:val="3"/>
          <w:sz w:val="28"/>
        </w:rPr>
        <w:softHyphen/>
        <w:t>ного количества потребителей тока.</w:t>
      </w:r>
      <w:r>
        <w:rPr>
          <w:b/>
          <w:color w:val="000000"/>
          <w:spacing w:val="1"/>
          <w:sz w:val="28"/>
        </w:rPr>
        <w:t xml:space="preserve"> </w:t>
      </w:r>
    </w:p>
    <w:p w:rsidR="008A6004" w:rsidRPr="002D2EAE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color w:val="000000"/>
          <w:sz w:val="28"/>
        </w:rPr>
      </w:pPr>
      <w:r>
        <w:rPr>
          <w:color w:val="000000"/>
          <w:spacing w:val="1"/>
          <w:sz w:val="28"/>
        </w:rPr>
        <w:tab/>
        <w:t xml:space="preserve">Коротким замыканием называется соединение разноименных </w:t>
      </w:r>
      <w:r>
        <w:rPr>
          <w:color w:val="000000"/>
          <w:spacing w:val="2"/>
          <w:sz w:val="28"/>
        </w:rPr>
        <w:t xml:space="preserve">проводов, находящихся под напряжением, через весьма малое </w:t>
      </w:r>
      <w:r>
        <w:rPr>
          <w:color w:val="000000"/>
          <w:spacing w:val="4"/>
          <w:sz w:val="28"/>
        </w:rPr>
        <w:t xml:space="preserve">сопротивление. В трехфазной системе возможно три основных </w:t>
      </w:r>
      <w:r>
        <w:rPr>
          <w:color w:val="000000"/>
          <w:spacing w:val="2"/>
          <w:sz w:val="28"/>
        </w:rPr>
        <w:t xml:space="preserve">вида коротких замыканий: </w:t>
      </w:r>
      <w:proofErr w:type="gramStart"/>
      <w:r>
        <w:rPr>
          <w:color w:val="000000"/>
          <w:spacing w:val="2"/>
          <w:sz w:val="28"/>
        </w:rPr>
        <w:t>трехфазное</w:t>
      </w:r>
      <w:proofErr w:type="gramEnd"/>
      <w:r>
        <w:rPr>
          <w:color w:val="000000"/>
          <w:spacing w:val="2"/>
          <w:sz w:val="28"/>
        </w:rPr>
        <w:t xml:space="preserve"> — когда 3 фазы соединя</w:t>
      </w:r>
      <w:r>
        <w:rPr>
          <w:color w:val="000000"/>
          <w:spacing w:val="2"/>
          <w:sz w:val="28"/>
        </w:rPr>
        <w:softHyphen/>
      </w:r>
      <w:r>
        <w:rPr>
          <w:color w:val="000000"/>
          <w:sz w:val="28"/>
        </w:rPr>
        <w:t>ются между собой, двухфазное — когда 2 фазы соединяются меж</w:t>
      </w:r>
      <w:r>
        <w:rPr>
          <w:color w:val="000000"/>
          <w:sz w:val="28"/>
        </w:rPr>
        <w:softHyphen/>
      </w:r>
      <w:r>
        <w:rPr>
          <w:color w:val="000000"/>
          <w:spacing w:val="1"/>
          <w:sz w:val="28"/>
        </w:rPr>
        <w:t xml:space="preserve">ду собой без контакта с землей и, однофазное — когда 1 фаза </w:t>
      </w:r>
      <w:r>
        <w:rPr>
          <w:color w:val="000000"/>
          <w:sz w:val="28"/>
        </w:rPr>
        <w:t xml:space="preserve">соединяется с </w:t>
      </w:r>
      <w:proofErr w:type="spellStart"/>
      <w:r>
        <w:rPr>
          <w:color w:val="000000"/>
          <w:sz w:val="28"/>
        </w:rPr>
        <w:t>глухозаземленной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нейтралью</w:t>
      </w:r>
      <w:proofErr w:type="spellEnd"/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color w:val="000000"/>
          <w:spacing w:val="-1"/>
          <w:sz w:val="28"/>
        </w:rPr>
      </w:pPr>
      <w:r>
        <w:rPr>
          <w:color w:val="000000"/>
          <w:spacing w:val="1"/>
          <w:sz w:val="28"/>
        </w:rPr>
        <w:t xml:space="preserve"> </w:t>
      </w:r>
      <w:r>
        <w:rPr>
          <w:color w:val="000000"/>
          <w:spacing w:val="1"/>
          <w:sz w:val="28"/>
        </w:rPr>
        <w:tab/>
        <w:t>Соединение одного проводника с зем</w:t>
      </w:r>
      <w:r>
        <w:rPr>
          <w:color w:val="000000"/>
          <w:spacing w:val="1"/>
          <w:sz w:val="28"/>
        </w:rPr>
        <w:softHyphen/>
      </w:r>
      <w:r>
        <w:rPr>
          <w:color w:val="000000"/>
          <w:spacing w:val="3"/>
          <w:sz w:val="28"/>
        </w:rPr>
        <w:t xml:space="preserve">лей в системах </w:t>
      </w:r>
      <w:proofErr w:type="gramStart"/>
      <w:r>
        <w:rPr>
          <w:color w:val="000000"/>
          <w:spacing w:val="3"/>
          <w:sz w:val="28"/>
        </w:rPr>
        <w:t>с</w:t>
      </w:r>
      <w:proofErr w:type="gramEnd"/>
      <w:r>
        <w:rPr>
          <w:color w:val="000000"/>
          <w:spacing w:val="3"/>
          <w:sz w:val="28"/>
        </w:rPr>
        <w:t xml:space="preserve"> </w:t>
      </w:r>
      <w:proofErr w:type="gramStart"/>
      <w:r>
        <w:rPr>
          <w:color w:val="000000"/>
          <w:spacing w:val="3"/>
          <w:sz w:val="28"/>
        </w:rPr>
        <w:t>изолированной</w:t>
      </w:r>
      <w:proofErr w:type="gramEnd"/>
      <w:r>
        <w:rPr>
          <w:color w:val="000000"/>
          <w:spacing w:val="3"/>
          <w:sz w:val="28"/>
        </w:rPr>
        <w:t xml:space="preserve"> </w:t>
      </w:r>
      <w:proofErr w:type="spellStart"/>
      <w:r>
        <w:rPr>
          <w:color w:val="000000"/>
          <w:spacing w:val="3"/>
          <w:sz w:val="28"/>
        </w:rPr>
        <w:t>нейтралью</w:t>
      </w:r>
      <w:proofErr w:type="spellEnd"/>
      <w:r>
        <w:rPr>
          <w:color w:val="000000"/>
          <w:spacing w:val="3"/>
          <w:sz w:val="28"/>
        </w:rPr>
        <w:t xml:space="preserve"> называется замыкан</w:t>
      </w:r>
      <w:r>
        <w:rPr>
          <w:color w:val="000000"/>
          <w:sz w:val="28"/>
        </w:rPr>
        <w:t>ием на землю.</w:t>
      </w:r>
      <w:r>
        <w:rPr>
          <w:color w:val="000000"/>
          <w:spacing w:val="3"/>
          <w:sz w:val="28"/>
        </w:rPr>
        <w:t xml:space="preserve"> К основным причинам короткого замыкания относятся: повреждение изоляции проводов, попадание на не</w:t>
      </w:r>
      <w:r>
        <w:rPr>
          <w:color w:val="000000"/>
          <w:spacing w:val="3"/>
          <w:sz w:val="28"/>
        </w:rPr>
        <w:softHyphen/>
        <w:t xml:space="preserve">изолированные провода токопроводящих предметов, воздействие </w:t>
      </w:r>
      <w:r>
        <w:rPr>
          <w:color w:val="000000"/>
          <w:spacing w:val="1"/>
          <w:sz w:val="28"/>
        </w:rPr>
        <w:t>на провода химически активных веществ, пыли и сырости, непра</w:t>
      </w:r>
      <w:r>
        <w:rPr>
          <w:color w:val="000000"/>
          <w:spacing w:val="1"/>
          <w:sz w:val="28"/>
        </w:rPr>
        <w:softHyphen/>
      </w:r>
      <w:r>
        <w:rPr>
          <w:color w:val="000000"/>
          <w:spacing w:val="2"/>
          <w:sz w:val="28"/>
        </w:rPr>
        <w:t xml:space="preserve">вильный монтаж электросети и т. п. Короткое замыкание может </w:t>
      </w:r>
      <w:r>
        <w:rPr>
          <w:color w:val="000000"/>
          <w:spacing w:val="5"/>
          <w:sz w:val="28"/>
        </w:rPr>
        <w:t>возникать непосредственно в электрических машинах и уста</w:t>
      </w:r>
      <w:r>
        <w:rPr>
          <w:color w:val="000000"/>
          <w:spacing w:val="-1"/>
          <w:sz w:val="28"/>
        </w:rPr>
        <w:t>новках.</w:t>
      </w:r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color w:val="000000"/>
          <w:spacing w:val="6"/>
          <w:sz w:val="28"/>
        </w:rPr>
      </w:pPr>
      <w:r>
        <w:rPr>
          <w:color w:val="000000"/>
          <w:spacing w:val="2"/>
          <w:sz w:val="28"/>
        </w:rPr>
        <w:tab/>
        <w:t>Защита электрической сети от перегрузки и короткого замы</w:t>
      </w:r>
      <w:r>
        <w:rPr>
          <w:color w:val="000000"/>
          <w:spacing w:val="2"/>
          <w:sz w:val="28"/>
        </w:rPr>
        <w:softHyphen/>
      </w:r>
      <w:r>
        <w:rPr>
          <w:color w:val="000000"/>
          <w:spacing w:val="5"/>
          <w:sz w:val="28"/>
        </w:rPr>
        <w:t>кания при помощи плавких предохранителей эффективна только в том случае, если они будут правильно выбраны. Более надеж</w:t>
      </w:r>
      <w:r>
        <w:rPr>
          <w:color w:val="000000"/>
          <w:spacing w:val="2"/>
          <w:sz w:val="28"/>
        </w:rPr>
        <w:t>ны в этом случае установочные автоматы, в которых при пере</w:t>
      </w:r>
      <w:r>
        <w:rPr>
          <w:color w:val="000000"/>
          <w:spacing w:val="2"/>
          <w:sz w:val="28"/>
        </w:rPr>
        <w:softHyphen/>
      </w:r>
      <w:r>
        <w:rPr>
          <w:color w:val="000000"/>
          <w:spacing w:val="4"/>
          <w:sz w:val="28"/>
        </w:rPr>
        <w:t xml:space="preserve">грузках срабатывает тепловая защита вследствие деформации </w:t>
      </w:r>
      <w:r>
        <w:rPr>
          <w:color w:val="000000"/>
          <w:spacing w:val="5"/>
          <w:sz w:val="28"/>
        </w:rPr>
        <w:t>биметаллической пластинки от нагревания во время прохожде</w:t>
      </w:r>
      <w:r>
        <w:rPr>
          <w:color w:val="000000"/>
          <w:spacing w:val="5"/>
          <w:sz w:val="28"/>
        </w:rPr>
        <w:softHyphen/>
      </w:r>
      <w:r>
        <w:rPr>
          <w:color w:val="000000"/>
          <w:spacing w:val="6"/>
          <w:sz w:val="28"/>
        </w:rPr>
        <w:t xml:space="preserve">ния через нее тока, превышающего </w:t>
      </w:r>
      <w:proofErr w:type="gramStart"/>
      <w:r>
        <w:rPr>
          <w:color w:val="000000"/>
          <w:spacing w:val="6"/>
          <w:sz w:val="28"/>
        </w:rPr>
        <w:t>номинальный</w:t>
      </w:r>
      <w:proofErr w:type="gramEnd"/>
      <w:r>
        <w:rPr>
          <w:color w:val="000000"/>
          <w:spacing w:val="6"/>
          <w:sz w:val="28"/>
        </w:rPr>
        <w:t xml:space="preserve">. </w:t>
      </w:r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color w:val="000000"/>
          <w:spacing w:val="3"/>
          <w:sz w:val="28"/>
        </w:rPr>
      </w:pPr>
      <w:r>
        <w:rPr>
          <w:color w:val="000000"/>
          <w:spacing w:val="6"/>
          <w:sz w:val="28"/>
        </w:rPr>
        <w:tab/>
        <w:t xml:space="preserve">Причиной </w:t>
      </w:r>
      <w:r>
        <w:rPr>
          <w:color w:val="000000"/>
          <w:spacing w:val="1"/>
          <w:sz w:val="28"/>
        </w:rPr>
        <w:t xml:space="preserve">местных нагревов проводов и пожаров может быть и переходное </w:t>
      </w:r>
      <w:r>
        <w:rPr>
          <w:color w:val="000000"/>
          <w:spacing w:val="4"/>
          <w:sz w:val="28"/>
        </w:rPr>
        <w:t xml:space="preserve">сопротивление, которое возникает в местах соединения кабелей </w:t>
      </w:r>
      <w:r>
        <w:rPr>
          <w:color w:val="000000"/>
          <w:sz w:val="28"/>
        </w:rPr>
        <w:t xml:space="preserve">или проводов между собой или в местах присоединения их к </w:t>
      </w:r>
      <w:r>
        <w:rPr>
          <w:color w:val="000000"/>
          <w:spacing w:val="5"/>
          <w:sz w:val="28"/>
        </w:rPr>
        <w:t>электрическим машинам и аппаратам. Переходные сопротивле</w:t>
      </w:r>
      <w:r>
        <w:rPr>
          <w:color w:val="000000"/>
          <w:spacing w:val="5"/>
          <w:sz w:val="28"/>
        </w:rPr>
        <w:softHyphen/>
      </w:r>
      <w:r>
        <w:rPr>
          <w:color w:val="000000"/>
          <w:spacing w:val="4"/>
          <w:sz w:val="28"/>
        </w:rPr>
        <w:t>ния возникают от плохих контактов в местах соединения, а так</w:t>
      </w:r>
      <w:r>
        <w:rPr>
          <w:color w:val="000000"/>
          <w:spacing w:val="4"/>
          <w:sz w:val="28"/>
        </w:rPr>
        <w:softHyphen/>
      </w:r>
      <w:r>
        <w:rPr>
          <w:color w:val="000000"/>
          <w:spacing w:val="7"/>
          <w:sz w:val="28"/>
        </w:rPr>
        <w:t xml:space="preserve">же при </w:t>
      </w:r>
      <w:r>
        <w:rPr>
          <w:color w:val="000000"/>
          <w:spacing w:val="7"/>
          <w:sz w:val="28"/>
        </w:rPr>
        <w:lastRenderedPageBreak/>
        <w:t xml:space="preserve">окислении мест соединения или неплотного прилегания </w:t>
      </w:r>
      <w:r>
        <w:rPr>
          <w:color w:val="000000"/>
          <w:spacing w:val="2"/>
          <w:sz w:val="28"/>
        </w:rPr>
        <w:t>к зажимам и контактам электроприборов.</w:t>
      </w:r>
      <w:r>
        <w:rPr>
          <w:color w:val="000000"/>
          <w:spacing w:val="4"/>
          <w:sz w:val="28"/>
        </w:rPr>
        <w:t xml:space="preserve"> </w:t>
      </w:r>
      <w:r>
        <w:rPr>
          <w:color w:val="000000"/>
          <w:spacing w:val="3"/>
          <w:sz w:val="28"/>
        </w:rPr>
        <w:t xml:space="preserve">Сращивание проводов нужно </w:t>
      </w:r>
      <w:r>
        <w:rPr>
          <w:color w:val="000000"/>
          <w:spacing w:val="2"/>
          <w:sz w:val="28"/>
        </w:rPr>
        <w:t>производить при помощи сварки, винтовых зажимов, наконечни</w:t>
      </w:r>
      <w:r>
        <w:rPr>
          <w:color w:val="000000"/>
          <w:spacing w:val="4"/>
          <w:sz w:val="28"/>
        </w:rPr>
        <w:t xml:space="preserve">ков и </w:t>
      </w:r>
      <w:proofErr w:type="spellStart"/>
      <w:r>
        <w:rPr>
          <w:color w:val="000000"/>
          <w:spacing w:val="4"/>
          <w:sz w:val="28"/>
        </w:rPr>
        <w:t>опрессования</w:t>
      </w:r>
      <w:proofErr w:type="spellEnd"/>
      <w:r>
        <w:rPr>
          <w:color w:val="000000"/>
          <w:spacing w:val="4"/>
          <w:sz w:val="28"/>
        </w:rPr>
        <w:t xml:space="preserve">, не допуская при этом </w:t>
      </w:r>
      <w:proofErr w:type="spellStart"/>
      <w:r>
        <w:rPr>
          <w:color w:val="000000"/>
          <w:spacing w:val="4"/>
          <w:sz w:val="28"/>
        </w:rPr>
        <w:t>непропаянных</w:t>
      </w:r>
      <w:proofErr w:type="spellEnd"/>
      <w:r>
        <w:rPr>
          <w:color w:val="000000"/>
          <w:spacing w:val="4"/>
          <w:sz w:val="28"/>
        </w:rPr>
        <w:t xml:space="preserve"> (хо</w:t>
      </w:r>
      <w:r>
        <w:rPr>
          <w:color w:val="000000"/>
          <w:spacing w:val="4"/>
          <w:sz w:val="28"/>
        </w:rPr>
        <w:softHyphen/>
      </w:r>
      <w:r>
        <w:rPr>
          <w:color w:val="000000"/>
          <w:spacing w:val="2"/>
          <w:sz w:val="28"/>
        </w:rPr>
        <w:t>лодных) скруток проводов. Снижение окисления контактов до</w:t>
      </w:r>
      <w:r>
        <w:rPr>
          <w:color w:val="000000"/>
          <w:spacing w:val="2"/>
          <w:sz w:val="28"/>
        </w:rPr>
        <w:softHyphen/>
      </w:r>
      <w:r>
        <w:rPr>
          <w:color w:val="000000"/>
          <w:spacing w:val="8"/>
          <w:sz w:val="28"/>
        </w:rPr>
        <w:t xml:space="preserve">стигается применением скользящих контактов или заменой их </w:t>
      </w:r>
      <w:proofErr w:type="gramStart"/>
      <w:r>
        <w:rPr>
          <w:color w:val="000000"/>
          <w:spacing w:val="3"/>
          <w:sz w:val="28"/>
        </w:rPr>
        <w:t>на</w:t>
      </w:r>
      <w:proofErr w:type="gramEnd"/>
      <w:r>
        <w:rPr>
          <w:color w:val="000000"/>
          <w:spacing w:val="3"/>
          <w:sz w:val="28"/>
        </w:rPr>
        <w:t xml:space="preserve"> серебряные. </w:t>
      </w:r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sz w:val="28"/>
        </w:rPr>
      </w:pPr>
      <w:r>
        <w:rPr>
          <w:color w:val="000000"/>
          <w:spacing w:val="3"/>
          <w:sz w:val="28"/>
        </w:rPr>
        <w:tab/>
        <w:t>Пожарную опасность также представляет элек</w:t>
      </w:r>
      <w:r>
        <w:rPr>
          <w:color w:val="000000"/>
          <w:spacing w:val="7"/>
          <w:sz w:val="28"/>
        </w:rPr>
        <w:t xml:space="preserve">трическая дуга и искрение. Электрическая дуга представляет </w:t>
      </w:r>
      <w:r>
        <w:rPr>
          <w:color w:val="000000"/>
          <w:spacing w:val="1"/>
          <w:sz w:val="28"/>
        </w:rPr>
        <w:t>собой поток электрических зарядов, проходящих через ионизи</w:t>
      </w:r>
      <w:r>
        <w:rPr>
          <w:color w:val="000000"/>
          <w:spacing w:val="1"/>
          <w:sz w:val="28"/>
        </w:rPr>
        <w:softHyphen/>
      </w:r>
      <w:r>
        <w:rPr>
          <w:color w:val="000000"/>
          <w:spacing w:val="2"/>
          <w:sz w:val="28"/>
        </w:rPr>
        <w:t xml:space="preserve">рованный поток воздуха; при этом температура может достигать </w:t>
      </w:r>
      <w:r>
        <w:rPr>
          <w:color w:val="000000"/>
          <w:spacing w:val="4"/>
          <w:sz w:val="28"/>
        </w:rPr>
        <w:t>3000</w:t>
      </w:r>
      <w:proofErr w:type="gramStart"/>
      <w:r>
        <w:rPr>
          <w:color w:val="000000"/>
          <w:spacing w:val="4"/>
          <w:sz w:val="28"/>
        </w:rPr>
        <w:t>° С</w:t>
      </w:r>
      <w:proofErr w:type="gramEnd"/>
      <w:r>
        <w:rPr>
          <w:color w:val="000000"/>
          <w:spacing w:val="4"/>
          <w:sz w:val="28"/>
        </w:rPr>
        <w:t xml:space="preserve"> и более. От искр и электрической дуги загорается изо</w:t>
      </w:r>
      <w:r>
        <w:rPr>
          <w:color w:val="000000"/>
          <w:spacing w:val="4"/>
          <w:sz w:val="28"/>
        </w:rPr>
        <w:softHyphen/>
      </w:r>
      <w:r>
        <w:rPr>
          <w:color w:val="000000"/>
          <w:spacing w:val="3"/>
          <w:sz w:val="28"/>
        </w:rPr>
        <w:t xml:space="preserve">ляция, осевшая пыль, волокна, и может произойти взрыв паров, </w:t>
      </w:r>
      <w:r>
        <w:rPr>
          <w:color w:val="000000"/>
          <w:spacing w:val="2"/>
          <w:sz w:val="28"/>
        </w:rPr>
        <w:t>пыли и газа.</w:t>
      </w:r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sz w:val="28"/>
        </w:rPr>
      </w:pPr>
      <w:r>
        <w:rPr>
          <w:color w:val="000000"/>
          <w:spacing w:val="7"/>
          <w:sz w:val="28"/>
        </w:rPr>
        <w:tab/>
        <w:t xml:space="preserve">Предупредить возникновение искр и электрической дуги, </w:t>
      </w:r>
      <w:r>
        <w:rPr>
          <w:color w:val="000000"/>
          <w:spacing w:val="5"/>
          <w:sz w:val="28"/>
        </w:rPr>
        <w:t xml:space="preserve">можно правильным монтажом и эксплуатацией электроустановок. </w:t>
      </w:r>
      <w:r>
        <w:rPr>
          <w:color w:val="000000"/>
          <w:spacing w:val="3"/>
          <w:sz w:val="28"/>
        </w:rPr>
        <w:t xml:space="preserve">Важность </w:t>
      </w:r>
      <w:r>
        <w:rPr>
          <w:color w:val="000000"/>
          <w:spacing w:val="2"/>
          <w:sz w:val="28"/>
        </w:rPr>
        <w:t>этого требования особенно велика при выборе электрооборудова</w:t>
      </w:r>
      <w:r>
        <w:rPr>
          <w:color w:val="000000"/>
          <w:spacing w:val="2"/>
          <w:sz w:val="28"/>
        </w:rPr>
        <w:softHyphen/>
      </w:r>
      <w:r>
        <w:rPr>
          <w:color w:val="000000"/>
          <w:spacing w:val="4"/>
          <w:sz w:val="28"/>
        </w:rPr>
        <w:t>ния для взрывоопасных, пожароопасных, особо сырых, с хими</w:t>
      </w:r>
      <w:r>
        <w:rPr>
          <w:color w:val="000000"/>
          <w:spacing w:val="4"/>
          <w:sz w:val="28"/>
        </w:rPr>
        <w:softHyphen/>
      </w:r>
      <w:r>
        <w:rPr>
          <w:color w:val="000000"/>
          <w:spacing w:val="1"/>
          <w:sz w:val="28"/>
        </w:rPr>
        <w:t>чески активной средой и других помещений.</w:t>
      </w:r>
    </w:p>
    <w:p w:rsidR="008A6004" w:rsidRDefault="008A6004" w:rsidP="008A6004">
      <w:pPr>
        <w:pStyle w:val="1"/>
        <w:tabs>
          <w:tab w:val="left" w:pos="0"/>
        </w:tabs>
        <w:ind w:firstLine="397"/>
        <w:jc w:val="center"/>
        <w:rPr>
          <w:rFonts w:ascii="Times New Roman" w:hAnsi="Times New Roman"/>
          <w:b/>
          <w:lang w:val="ru-RU"/>
        </w:rPr>
      </w:pPr>
    </w:p>
    <w:p w:rsidR="008A6004" w:rsidRPr="003F5A7E" w:rsidRDefault="008A6004" w:rsidP="008A6004">
      <w:pPr>
        <w:pStyle w:val="1"/>
        <w:tabs>
          <w:tab w:val="left" w:pos="0"/>
        </w:tabs>
        <w:ind w:firstLine="397"/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9</w:t>
      </w:r>
      <w:r w:rsidRPr="00E717D1">
        <w:rPr>
          <w:rFonts w:ascii="Times New Roman" w:hAnsi="Times New Roman"/>
          <w:b/>
        </w:rPr>
        <w:t xml:space="preserve">.2 Классификация помещений </w:t>
      </w:r>
      <w:r>
        <w:rPr>
          <w:rFonts w:ascii="Times New Roman" w:hAnsi="Times New Roman"/>
          <w:b/>
          <w:lang w:val="ru-RU"/>
        </w:rPr>
        <w:t>по возгоранию электроустановок</w:t>
      </w:r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sz w:val="28"/>
        </w:rPr>
      </w:pPr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color w:val="000000"/>
          <w:spacing w:val="2"/>
          <w:sz w:val="28"/>
        </w:rPr>
      </w:pPr>
      <w:r>
        <w:rPr>
          <w:color w:val="000000"/>
          <w:spacing w:val="1"/>
          <w:sz w:val="28"/>
        </w:rPr>
        <w:tab/>
        <w:t xml:space="preserve">Согласно «Правилам устройства электроустановок» помещения </w:t>
      </w:r>
      <w:r>
        <w:rPr>
          <w:color w:val="000000"/>
          <w:sz w:val="28"/>
        </w:rPr>
        <w:t xml:space="preserve">и наружные установки в зависимости от склонности к возгоранию </w:t>
      </w:r>
      <w:r>
        <w:rPr>
          <w:color w:val="000000"/>
          <w:spacing w:val="4"/>
          <w:sz w:val="28"/>
        </w:rPr>
        <w:t>находящихся в них материалов и веществ, а также с точки зре</w:t>
      </w:r>
      <w:r>
        <w:rPr>
          <w:color w:val="000000"/>
          <w:spacing w:val="1"/>
          <w:sz w:val="28"/>
        </w:rPr>
        <w:t xml:space="preserve">ния требований, предъявляемых к электрооборудованию, делятся </w:t>
      </w:r>
      <w:proofErr w:type="gramStart"/>
      <w:r>
        <w:rPr>
          <w:color w:val="000000"/>
          <w:spacing w:val="2"/>
          <w:sz w:val="28"/>
        </w:rPr>
        <w:t>на</w:t>
      </w:r>
      <w:proofErr w:type="gramEnd"/>
      <w:r>
        <w:rPr>
          <w:color w:val="000000"/>
          <w:spacing w:val="2"/>
          <w:sz w:val="28"/>
        </w:rPr>
        <w:t xml:space="preserve"> пожароопасные и взрывоопасные. </w:t>
      </w:r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color w:val="000000"/>
          <w:spacing w:val="2"/>
          <w:sz w:val="28"/>
        </w:rPr>
      </w:pPr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sz w:val="28"/>
        </w:rPr>
      </w:pPr>
      <w:r>
        <w:rPr>
          <w:color w:val="000000"/>
          <w:spacing w:val="2"/>
          <w:sz w:val="28"/>
        </w:rPr>
        <w:tab/>
        <w:t xml:space="preserve">9.2.1 Пожароопасные помещения </w:t>
      </w:r>
      <w:r>
        <w:rPr>
          <w:color w:val="000000"/>
          <w:spacing w:val="6"/>
          <w:sz w:val="28"/>
        </w:rPr>
        <w:t>наружные установки делятся на 4 класса: П-</w:t>
      </w:r>
      <w:proofErr w:type="gramStart"/>
      <w:r>
        <w:rPr>
          <w:color w:val="000000"/>
          <w:spacing w:val="6"/>
          <w:sz w:val="28"/>
          <w:lang w:val="en-US"/>
        </w:rPr>
        <w:t>I</w:t>
      </w:r>
      <w:proofErr w:type="gramEnd"/>
      <w:r>
        <w:rPr>
          <w:color w:val="000000"/>
          <w:spacing w:val="6"/>
          <w:sz w:val="28"/>
        </w:rPr>
        <w:t>, П-</w:t>
      </w:r>
      <w:r>
        <w:rPr>
          <w:color w:val="000000"/>
          <w:spacing w:val="6"/>
          <w:sz w:val="28"/>
          <w:lang w:val="en-US"/>
        </w:rPr>
        <w:t>II</w:t>
      </w:r>
      <w:r>
        <w:rPr>
          <w:color w:val="000000"/>
          <w:spacing w:val="6"/>
          <w:sz w:val="28"/>
        </w:rPr>
        <w:t>, П-</w:t>
      </w:r>
      <w:r>
        <w:rPr>
          <w:color w:val="000000"/>
          <w:spacing w:val="6"/>
          <w:sz w:val="28"/>
          <w:lang w:val="en-US"/>
        </w:rPr>
        <w:t>II</w:t>
      </w:r>
      <w:r>
        <w:rPr>
          <w:color w:val="000000"/>
          <w:spacing w:val="6"/>
          <w:sz w:val="28"/>
        </w:rPr>
        <w:t xml:space="preserve"> а </w:t>
      </w:r>
      <w:r>
        <w:rPr>
          <w:color w:val="000000"/>
          <w:spacing w:val="-5"/>
          <w:sz w:val="28"/>
        </w:rPr>
        <w:t>и П-</w:t>
      </w:r>
      <w:r>
        <w:rPr>
          <w:color w:val="000000"/>
          <w:spacing w:val="10"/>
          <w:sz w:val="28"/>
          <w:lang w:val="en-US"/>
        </w:rPr>
        <w:t>III</w:t>
      </w:r>
      <w:r>
        <w:rPr>
          <w:color w:val="000000"/>
          <w:spacing w:val="10"/>
          <w:sz w:val="28"/>
        </w:rPr>
        <w:t>.</w:t>
      </w:r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sz w:val="28"/>
        </w:rPr>
      </w:pPr>
      <w:r>
        <w:rPr>
          <w:color w:val="000000"/>
          <w:spacing w:val="3"/>
          <w:sz w:val="28"/>
        </w:rPr>
        <w:tab/>
        <w:t>К классу П-</w:t>
      </w:r>
      <w:proofErr w:type="gramStart"/>
      <w:r>
        <w:rPr>
          <w:color w:val="000000"/>
          <w:spacing w:val="3"/>
          <w:sz w:val="28"/>
          <w:lang w:val="en-US"/>
        </w:rPr>
        <w:t>I</w:t>
      </w:r>
      <w:proofErr w:type="gramEnd"/>
      <w:r>
        <w:rPr>
          <w:color w:val="000000"/>
          <w:spacing w:val="3"/>
          <w:sz w:val="28"/>
        </w:rPr>
        <w:t xml:space="preserve"> относятся помещения, в которых применяются </w:t>
      </w:r>
      <w:r>
        <w:rPr>
          <w:color w:val="000000"/>
          <w:sz w:val="28"/>
        </w:rPr>
        <w:t xml:space="preserve">или хранятся жидкости с температурой вспышки паров выше 45° </w:t>
      </w:r>
      <w:r>
        <w:rPr>
          <w:color w:val="000000"/>
          <w:spacing w:val="1"/>
          <w:sz w:val="28"/>
        </w:rPr>
        <w:t>(склады минеральных масел, насосные станции по перекачке го</w:t>
      </w:r>
      <w:r>
        <w:rPr>
          <w:color w:val="000000"/>
          <w:spacing w:val="2"/>
          <w:sz w:val="28"/>
        </w:rPr>
        <w:t>рючих  жидкостей   и  др.).</w:t>
      </w:r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sz w:val="28"/>
        </w:rPr>
      </w:pPr>
      <w:r>
        <w:rPr>
          <w:color w:val="000000"/>
          <w:sz w:val="28"/>
        </w:rPr>
        <w:tab/>
        <w:t xml:space="preserve">К классу </w:t>
      </w:r>
      <w:proofErr w:type="gramStart"/>
      <w:r>
        <w:rPr>
          <w:color w:val="000000"/>
          <w:sz w:val="28"/>
        </w:rPr>
        <w:t>П</w:t>
      </w:r>
      <w:proofErr w:type="gramEnd"/>
      <w:r>
        <w:rPr>
          <w:color w:val="000000"/>
          <w:sz w:val="28"/>
        </w:rPr>
        <w:t>-</w:t>
      </w:r>
      <w:r>
        <w:rPr>
          <w:color w:val="000000"/>
          <w:spacing w:val="6"/>
          <w:sz w:val="28"/>
          <w:lang w:val="en-US"/>
        </w:rPr>
        <w:t>II</w:t>
      </w:r>
      <w:r>
        <w:rPr>
          <w:color w:val="000000"/>
          <w:sz w:val="28"/>
        </w:rPr>
        <w:t xml:space="preserve"> относятся помещения, в которых выделяются </w:t>
      </w:r>
      <w:r>
        <w:rPr>
          <w:color w:val="000000"/>
          <w:spacing w:val="2"/>
          <w:sz w:val="28"/>
        </w:rPr>
        <w:t>горючие пыли или волокна, переходящие во взвешенное состоя</w:t>
      </w:r>
      <w:r>
        <w:rPr>
          <w:color w:val="000000"/>
          <w:sz w:val="28"/>
        </w:rPr>
        <w:t>ние, но не могущие по различным причинам образовывать с воз</w:t>
      </w:r>
      <w:r>
        <w:rPr>
          <w:color w:val="000000"/>
          <w:sz w:val="28"/>
        </w:rPr>
        <w:softHyphen/>
        <w:t xml:space="preserve">духом взрывчатые смеси (деревообделочные цехи, </w:t>
      </w:r>
      <w:proofErr w:type="spellStart"/>
      <w:r>
        <w:rPr>
          <w:color w:val="000000"/>
          <w:sz w:val="28"/>
        </w:rPr>
        <w:t>малозапылен</w:t>
      </w:r>
      <w:r>
        <w:rPr>
          <w:color w:val="000000"/>
          <w:spacing w:val="2"/>
          <w:sz w:val="28"/>
        </w:rPr>
        <w:t>ные</w:t>
      </w:r>
      <w:proofErr w:type="spellEnd"/>
      <w:r>
        <w:rPr>
          <w:color w:val="000000"/>
          <w:spacing w:val="2"/>
          <w:sz w:val="28"/>
        </w:rPr>
        <w:t xml:space="preserve">  помещения   мельниц  и  др.).</w:t>
      </w:r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sz w:val="28"/>
        </w:rPr>
      </w:pPr>
      <w:r>
        <w:rPr>
          <w:color w:val="000000"/>
          <w:spacing w:val="1"/>
          <w:sz w:val="28"/>
        </w:rPr>
        <w:tab/>
        <w:t xml:space="preserve">К классу </w:t>
      </w:r>
      <w:proofErr w:type="gramStart"/>
      <w:r>
        <w:rPr>
          <w:color w:val="000000"/>
          <w:spacing w:val="1"/>
          <w:sz w:val="28"/>
        </w:rPr>
        <w:t>П</w:t>
      </w:r>
      <w:proofErr w:type="gramEnd"/>
      <w:r>
        <w:rPr>
          <w:color w:val="000000"/>
          <w:spacing w:val="1"/>
          <w:sz w:val="28"/>
        </w:rPr>
        <w:t>-</w:t>
      </w:r>
      <w:r w:rsidRPr="00D14C33">
        <w:rPr>
          <w:color w:val="000000"/>
          <w:spacing w:val="6"/>
          <w:sz w:val="28"/>
        </w:rPr>
        <w:t xml:space="preserve"> </w:t>
      </w:r>
      <w:r>
        <w:rPr>
          <w:color w:val="000000"/>
          <w:spacing w:val="6"/>
          <w:sz w:val="28"/>
          <w:lang w:val="en-US"/>
        </w:rPr>
        <w:t>II</w:t>
      </w:r>
      <w:r>
        <w:rPr>
          <w:color w:val="000000"/>
          <w:spacing w:val="1"/>
          <w:sz w:val="28"/>
        </w:rPr>
        <w:t xml:space="preserve">а относятся помещения, в которых находятся </w:t>
      </w:r>
      <w:r>
        <w:rPr>
          <w:color w:val="000000"/>
          <w:sz w:val="28"/>
        </w:rPr>
        <w:t>твердые или волокнистые горючие вещества (склады бумаги, сбо</w:t>
      </w:r>
      <w:r>
        <w:rPr>
          <w:color w:val="000000"/>
          <w:spacing w:val="1"/>
          <w:sz w:val="28"/>
        </w:rPr>
        <w:t>рочные цехи мебельных фабрик и др.).</w:t>
      </w:r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color w:val="000000"/>
          <w:spacing w:val="3"/>
          <w:sz w:val="28"/>
        </w:rPr>
      </w:pPr>
      <w:r>
        <w:rPr>
          <w:color w:val="000000"/>
          <w:spacing w:val="-1"/>
          <w:sz w:val="28"/>
        </w:rPr>
        <w:tab/>
        <w:t xml:space="preserve">К классу </w:t>
      </w:r>
      <w:proofErr w:type="gramStart"/>
      <w:r>
        <w:rPr>
          <w:color w:val="000000"/>
          <w:spacing w:val="-1"/>
          <w:sz w:val="28"/>
        </w:rPr>
        <w:t>П</w:t>
      </w:r>
      <w:proofErr w:type="gramEnd"/>
      <w:r>
        <w:rPr>
          <w:color w:val="000000"/>
          <w:spacing w:val="-1"/>
          <w:sz w:val="28"/>
        </w:rPr>
        <w:t>-</w:t>
      </w:r>
      <w:r>
        <w:rPr>
          <w:color w:val="000000"/>
          <w:spacing w:val="17"/>
          <w:sz w:val="28"/>
          <w:lang w:val="en-US"/>
        </w:rPr>
        <w:t>III</w:t>
      </w:r>
      <w:r>
        <w:rPr>
          <w:color w:val="000000"/>
          <w:spacing w:val="-1"/>
          <w:sz w:val="28"/>
        </w:rPr>
        <w:t xml:space="preserve"> относятся наружные установки, в</w:t>
      </w:r>
      <w:r>
        <w:rPr>
          <w:i/>
          <w:color w:val="000000"/>
          <w:spacing w:val="-1"/>
          <w:sz w:val="28"/>
        </w:rPr>
        <w:t xml:space="preserve"> </w:t>
      </w:r>
      <w:r>
        <w:rPr>
          <w:color w:val="000000"/>
          <w:spacing w:val="-1"/>
          <w:sz w:val="28"/>
        </w:rPr>
        <w:t xml:space="preserve">которых </w:t>
      </w:r>
      <w:r>
        <w:rPr>
          <w:color w:val="000000"/>
          <w:spacing w:val="1"/>
          <w:sz w:val="28"/>
        </w:rPr>
        <w:t xml:space="preserve">применяются или хранятся горючие жидкости с температурой </w:t>
      </w:r>
      <w:r>
        <w:rPr>
          <w:color w:val="000000"/>
          <w:sz w:val="28"/>
        </w:rPr>
        <w:t xml:space="preserve">вспышки паров выше 45° и твердые горючие вещества (открытые </w:t>
      </w:r>
      <w:r>
        <w:rPr>
          <w:color w:val="000000"/>
          <w:spacing w:val="1"/>
          <w:sz w:val="28"/>
        </w:rPr>
        <w:t xml:space="preserve">склады минеральных масел, сливо-наливные эстакады горючих </w:t>
      </w:r>
      <w:r>
        <w:rPr>
          <w:color w:val="000000"/>
          <w:spacing w:val="3"/>
          <w:sz w:val="28"/>
        </w:rPr>
        <w:t>жидкостей и др.).</w:t>
      </w:r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sz w:val="28"/>
        </w:rPr>
      </w:pPr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sz w:val="28"/>
        </w:rPr>
      </w:pPr>
      <w:r>
        <w:rPr>
          <w:color w:val="000000"/>
          <w:spacing w:val="1"/>
          <w:sz w:val="28"/>
        </w:rPr>
        <w:tab/>
        <w:t xml:space="preserve">9.2.2 Взрывоопасные помещения и наружные установки делятся на </w:t>
      </w:r>
      <w:r>
        <w:rPr>
          <w:color w:val="000000"/>
          <w:spacing w:val="3"/>
          <w:sz w:val="28"/>
        </w:rPr>
        <w:lastRenderedPageBreak/>
        <w:t xml:space="preserve">шесть классов: </w:t>
      </w:r>
      <w:proofErr w:type="gramStart"/>
      <w:r>
        <w:rPr>
          <w:color w:val="000000"/>
          <w:spacing w:val="3"/>
          <w:sz w:val="28"/>
          <w:lang w:val="en-US"/>
        </w:rPr>
        <w:t>B</w:t>
      </w:r>
      <w:r>
        <w:rPr>
          <w:color w:val="000000"/>
          <w:spacing w:val="3"/>
          <w:sz w:val="28"/>
        </w:rPr>
        <w:t>-</w:t>
      </w:r>
      <w:r>
        <w:rPr>
          <w:color w:val="000000"/>
          <w:spacing w:val="3"/>
          <w:sz w:val="28"/>
          <w:lang w:val="en-US"/>
        </w:rPr>
        <w:t>I</w:t>
      </w:r>
      <w:r>
        <w:rPr>
          <w:color w:val="000000"/>
          <w:spacing w:val="3"/>
          <w:sz w:val="28"/>
        </w:rPr>
        <w:t xml:space="preserve">, </w:t>
      </w:r>
      <w:r>
        <w:rPr>
          <w:color w:val="000000"/>
          <w:spacing w:val="3"/>
          <w:sz w:val="28"/>
          <w:lang w:val="en-US"/>
        </w:rPr>
        <w:t>B</w:t>
      </w:r>
      <w:r>
        <w:rPr>
          <w:color w:val="000000"/>
          <w:spacing w:val="3"/>
          <w:sz w:val="28"/>
        </w:rPr>
        <w:t>-</w:t>
      </w:r>
      <w:proofErr w:type="spellStart"/>
      <w:r>
        <w:rPr>
          <w:color w:val="000000"/>
          <w:spacing w:val="3"/>
          <w:sz w:val="28"/>
          <w:lang w:val="en-US"/>
        </w:rPr>
        <w:t>Ia</w:t>
      </w:r>
      <w:proofErr w:type="spellEnd"/>
      <w:r>
        <w:rPr>
          <w:color w:val="000000"/>
          <w:spacing w:val="3"/>
          <w:sz w:val="28"/>
        </w:rPr>
        <w:t xml:space="preserve">, </w:t>
      </w:r>
      <w:r>
        <w:rPr>
          <w:color w:val="000000"/>
          <w:spacing w:val="3"/>
          <w:sz w:val="28"/>
          <w:lang w:val="en-US"/>
        </w:rPr>
        <w:t>B</w:t>
      </w:r>
      <w:r>
        <w:rPr>
          <w:color w:val="000000"/>
          <w:spacing w:val="3"/>
          <w:sz w:val="28"/>
        </w:rPr>
        <w:t>-</w:t>
      </w:r>
      <w:r>
        <w:rPr>
          <w:color w:val="000000"/>
          <w:spacing w:val="3"/>
          <w:sz w:val="28"/>
          <w:lang w:val="en-US"/>
        </w:rPr>
        <w:t>I</w:t>
      </w:r>
      <w:r>
        <w:rPr>
          <w:color w:val="000000"/>
          <w:spacing w:val="3"/>
          <w:sz w:val="28"/>
        </w:rPr>
        <w:t>б, В-1г, В-</w:t>
      </w:r>
      <w:r>
        <w:rPr>
          <w:color w:val="000000"/>
          <w:spacing w:val="6"/>
          <w:sz w:val="28"/>
          <w:lang w:val="en-US"/>
        </w:rPr>
        <w:t>II</w:t>
      </w:r>
      <w:r>
        <w:rPr>
          <w:color w:val="000000"/>
          <w:spacing w:val="3"/>
          <w:sz w:val="28"/>
        </w:rPr>
        <w:t>, В-</w:t>
      </w:r>
      <w:r>
        <w:rPr>
          <w:color w:val="000000"/>
          <w:spacing w:val="6"/>
          <w:sz w:val="28"/>
          <w:lang w:val="en-US"/>
        </w:rPr>
        <w:t>II</w:t>
      </w:r>
      <w:r>
        <w:rPr>
          <w:color w:val="000000"/>
          <w:spacing w:val="3"/>
          <w:sz w:val="28"/>
        </w:rPr>
        <w:t xml:space="preserve"> а.</w:t>
      </w:r>
      <w:proofErr w:type="gramEnd"/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sz w:val="28"/>
        </w:rPr>
      </w:pPr>
      <w:r>
        <w:rPr>
          <w:color w:val="000000"/>
          <w:sz w:val="28"/>
        </w:rPr>
        <w:tab/>
        <w:t xml:space="preserve">К классу </w:t>
      </w:r>
      <w:r>
        <w:rPr>
          <w:color w:val="000000"/>
          <w:sz w:val="28"/>
          <w:lang w:val="en-US"/>
        </w:rPr>
        <w:t>B</w:t>
      </w:r>
      <w:r>
        <w:rPr>
          <w:color w:val="000000"/>
          <w:sz w:val="28"/>
        </w:rPr>
        <w:t>-</w:t>
      </w:r>
      <w:r>
        <w:rPr>
          <w:color w:val="000000"/>
          <w:sz w:val="28"/>
          <w:lang w:val="en-US"/>
        </w:rPr>
        <w:t>I</w:t>
      </w:r>
      <w:r>
        <w:rPr>
          <w:color w:val="000000"/>
          <w:sz w:val="28"/>
        </w:rPr>
        <w:t xml:space="preserve"> откосятся помещения, в которых при нормальных </w:t>
      </w:r>
      <w:r>
        <w:rPr>
          <w:color w:val="000000"/>
          <w:spacing w:val="4"/>
          <w:sz w:val="28"/>
        </w:rPr>
        <w:t xml:space="preserve">недлительных режимах работы выделяются горючие пары или </w:t>
      </w:r>
      <w:r>
        <w:rPr>
          <w:color w:val="000000"/>
          <w:spacing w:val="2"/>
          <w:sz w:val="28"/>
        </w:rPr>
        <w:t>газы в таком количестве и обладают такими свойствами, что мо</w:t>
      </w:r>
      <w:r>
        <w:rPr>
          <w:color w:val="000000"/>
          <w:spacing w:val="3"/>
          <w:sz w:val="28"/>
        </w:rPr>
        <w:t>гут с воздухом или другим окислителем образовывать взрывча</w:t>
      </w:r>
      <w:r>
        <w:rPr>
          <w:color w:val="000000"/>
          <w:spacing w:val="3"/>
          <w:sz w:val="28"/>
        </w:rPr>
        <w:softHyphen/>
        <w:t>тые смеси (помещения разливочных для легковоспламеняющих</w:t>
      </w:r>
      <w:r>
        <w:rPr>
          <w:color w:val="000000"/>
          <w:spacing w:val="3"/>
          <w:sz w:val="28"/>
        </w:rPr>
        <w:softHyphen/>
        <w:t>ся жидкостей, наполнительных станций для баллонов с горючи</w:t>
      </w:r>
      <w:r>
        <w:rPr>
          <w:color w:val="000000"/>
          <w:spacing w:val="3"/>
          <w:sz w:val="28"/>
        </w:rPr>
        <w:softHyphen/>
      </w:r>
      <w:r>
        <w:rPr>
          <w:color w:val="000000"/>
          <w:spacing w:val="4"/>
          <w:sz w:val="28"/>
        </w:rPr>
        <w:t>ми газами и др.).</w:t>
      </w:r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sz w:val="28"/>
        </w:rPr>
      </w:pPr>
      <w:r>
        <w:rPr>
          <w:color w:val="000000"/>
          <w:spacing w:val="6"/>
          <w:sz w:val="28"/>
        </w:rPr>
        <w:tab/>
        <w:t xml:space="preserve">К классу </w:t>
      </w:r>
      <w:proofErr w:type="gramStart"/>
      <w:r>
        <w:rPr>
          <w:color w:val="000000"/>
          <w:spacing w:val="6"/>
          <w:sz w:val="28"/>
        </w:rPr>
        <w:t>В</w:t>
      </w:r>
      <w:proofErr w:type="gramEnd"/>
      <w:r>
        <w:rPr>
          <w:color w:val="000000"/>
          <w:spacing w:val="6"/>
          <w:sz w:val="28"/>
        </w:rPr>
        <w:t>-</w:t>
      </w:r>
      <w:r>
        <w:rPr>
          <w:color w:val="000000"/>
          <w:spacing w:val="6"/>
          <w:sz w:val="28"/>
          <w:lang w:val="en-US"/>
        </w:rPr>
        <w:t>la</w:t>
      </w:r>
      <w:r>
        <w:rPr>
          <w:color w:val="000000"/>
          <w:spacing w:val="6"/>
          <w:sz w:val="28"/>
        </w:rPr>
        <w:t xml:space="preserve"> относятся помещения, в которых взрывоопас</w:t>
      </w:r>
      <w:r>
        <w:rPr>
          <w:color w:val="000000"/>
          <w:spacing w:val="-1"/>
          <w:sz w:val="28"/>
        </w:rPr>
        <w:t>ные смеси горючих газов и паров с воздухом или другим окисли</w:t>
      </w:r>
      <w:r>
        <w:rPr>
          <w:color w:val="000000"/>
          <w:spacing w:val="-1"/>
          <w:sz w:val="28"/>
        </w:rPr>
        <w:softHyphen/>
      </w:r>
      <w:r>
        <w:rPr>
          <w:color w:val="000000"/>
          <w:spacing w:val="2"/>
          <w:sz w:val="28"/>
        </w:rPr>
        <w:t>телем могут образовываться только при авариях или неисправ</w:t>
      </w:r>
      <w:r>
        <w:rPr>
          <w:color w:val="000000"/>
          <w:spacing w:val="2"/>
          <w:sz w:val="28"/>
        </w:rPr>
        <w:softHyphen/>
        <w:t>ностях (помещения газовых турбин, складов баллонов с горючи</w:t>
      </w:r>
      <w:r>
        <w:rPr>
          <w:color w:val="000000"/>
          <w:spacing w:val="2"/>
          <w:sz w:val="28"/>
        </w:rPr>
        <w:softHyphen/>
      </w:r>
      <w:r>
        <w:rPr>
          <w:color w:val="000000"/>
          <w:spacing w:val="4"/>
          <w:sz w:val="28"/>
        </w:rPr>
        <w:t>ми газами и др.).</w:t>
      </w:r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color w:val="000000"/>
          <w:spacing w:val="2"/>
          <w:sz w:val="28"/>
        </w:rPr>
      </w:pPr>
      <w:r>
        <w:rPr>
          <w:color w:val="000000"/>
          <w:spacing w:val="2"/>
          <w:sz w:val="28"/>
        </w:rPr>
        <w:tab/>
      </w:r>
      <w:proofErr w:type="gramStart"/>
      <w:r>
        <w:rPr>
          <w:color w:val="000000"/>
          <w:spacing w:val="2"/>
          <w:sz w:val="28"/>
        </w:rPr>
        <w:t xml:space="preserve">К классу </w:t>
      </w:r>
      <w:r>
        <w:rPr>
          <w:color w:val="000000"/>
          <w:spacing w:val="2"/>
          <w:sz w:val="28"/>
          <w:lang w:val="en-US"/>
        </w:rPr>
        <w:t>B</w:t>
      </w:r>
      <w:r>
        <w:rPr>
          <w:color w:val="000000"/>
          <w:spacing w:val="2"/>
          <w:sz w:val="28"/>
        </w:rPr>
        <w:t>-</w:t>
      </w:r>
      <w:r>
        <w:rPr>
          <w:color w:val="000000"/>
          <w:spacing w:val="2"/>
          <w:sz w:val="28"/>
          <w:lang w:val="en-US"/>
        </w:rPr>
        <w:t>I</w:t>
      </w:r>
      <w:r>
        <w:rPr>
          <w:color w:val="000000"/>
          <w:spacing w:val="2"/>
          <w:sz w:val="28"/>
        </w:rPr>
        <w:t xml:space="preserve">б относятся те же помещения, что и к классу В-1а, </w:t>
      </w:r>
      <w:r>
        <w:rPr>
          <w:color w:val="000000"/>
          <w:spacing w:val="3"/>
          <w:sz w:val="28"/>
        </w:rPr>
        <w:t xml:space="preserve">но отличающиеся одной из следующих особенностей: горючие </w:t>
      </w:r>
      <w:r>
        <w:rPr>
          <w:color w:val="000000"/>
          <w:sz w:val="28"/>
        </w:rPr>
        <w:t xml:space="preserve">газы в этих помещениях обладают высоким нижним пределом </w:t>
      </w:r>
      <w:proofErr w:type="spellStart"/>
      <w:r>
        <w:rPr>
          <w:color w:val="000000"/>
          <w:spacing w:val="-1"/>
          <w:sz w:val="28"/>
        </w:rPr>
        <w:t>взрываемости</w:t>
      </w:r>
      <w:proofErr w:type="spellEnd"/>
      <w:r>
        <w:rPr>
          <w:color w:val="000000"/>
          <w:spacing w:val="-1"/>
          <w:sz w:val="28"/>
        </w:rPr>
        <w:t xml:space="preserve"> </w:t>
      </w:r>
      <w:r>
        <w:rPr>
          <w:color w:val="000000"/>
          <w:spacing w:val="14"/>
          <w:sz w:val="28"/>
        </w:rPr>
        <w:t>(15%</w:t>
      </w:r>
      <w:r>
        <w:rPr>
          <w:color w:val="000000"/>
          <w:spacing w:val="-1"/>
          <w:sz w:val="28"/>
        </w:rPr>
        <w:t xml:space="preserve"> и более)</w:t>
      </w:r>
      <w:r>
        <w:rPr>
          <w:color w:val="000000"/>
          <w:spacing w:val="2"/>
          <w:sz w:val="28"/>
        </w:rPr>
        <w:t>); при авариях не образуется общая взры</w:t>
      </w:r>
      <w:r>
        <w:rPr>
          <w:color w:val="000000"/>
          <w:spacing w:val="2"/>
          <w:sz w:val="28"/>
        </w:rPr>
        <w:softHyphen/>
        <w:t xml:space="preserve">воопасная концентрация, а возможна лишь местная (например, </w:t>
      </w:r>
      <w:r>
        <w:rPr>
          <w:color w:val="000000"/>
          <w:spacing w:val="3"/>
          <w:sz w:val="28"/>
        </w:rPr>
        <w:t>помещения для электролиза воды и поваренной соли);</w:t>
      </w:r>
      <w:proofErr w:type="gramEnd"/>
      <w:r>
        <w:rPr>
          <w:color w:val="000000"/>
          <w:spacing w:val="3"/>
          <w:sz w:val="28"/>
        </w:rPr>
        <w:t xml:space="preserve"> горючие </w:t>
      </w:r>
      <w:r>
        <w:rPr>
          <w:color w:val="000000"/>
          <w:sz w:val="28"/>
        </w:rPr>
        <w:t xml:space="preserve">газы, легковоспламеняющиеся и горючие жидкости имеются в небольших количествах, не создающих общей взрывоопасной </w:t>
      </w:r>
      <w:r>
        <w:rPr>
          <w:color w:val="000000"/>
          <w:spacing w:val="1"/>
          <w:sz w:val="28"/>
        </w:rPr>
        <w:t>концентрации, и работа с ними проводится без применения открытого огня.</w:t>
      </w:r>
      <w:r>
        <w:rPr>
          <w:color w:val="000000"/>
          <w:spacing w:val="2"/>
          <w:sz w:val="28"/>
        </w:rPr>
        <w:t xml:space="preserve"> </w:t>
      </w:r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sz w:val="28"/>
        </w:rPr>
      </w:pPr>
      <w:r>
        <w:rPr>
          <w:color w:val="000000"/>
          <w:sz w:val="28"/>
        </w:rPr>
        <w:tab/>
        <w:t xml:space="preserve">К классу В-1г относятся наружные установки, содержащие взрывоопасные газы, пары, горючие и легковоспламеняющиеся </w:t>
      </w:r>
      <w:r>
        <w:rPr>
          <w:color w:val="000000"/>
          <w:spacing w:val="2"/>
          <w:sz w:val="28"/>
        </w:rPr>
        <w:t>жидкости (газгольдеры, сливоналивные эстакады для легковос</w:t>
      </w:r>
      <w:r>
        <w:rPr>
          <w:color w:val="000000"/>
          <w:spacing w:val="1"/>
          <w:sz w:val="28"/>
        </w:rPr>
        <w:t>пламеняющихся жидкостей и др.). Помещения, в которых выде</w:t>
      </w:r>
      <w:r>
        <w:rPr>
          <w:color w:val="000000"/>
          <w:spacing w:val="1"/>
          <w:sz w:val="28"/>
        </w:rPr>
        <w:softHyphen/>
      </w:r>
      <w:r>
        <w:rPr>
          <w:color w:val="000000"/>
          <w:spacing w:val="-1"/>
          <w:sz w:val="28"/>
        </w:rPr>
        <w:t xml:space="preserve">ляются переходящие во взвешенное состояние горючие пыли или </w:t>
      </w:r>
      <w:r>
        <w:rPr>
          <w:color w:val="000000"/>
          <w:spacing w:val="2"/>
          <w:sz w:val="28"/>
        </w:rPr>
        <w:t xml:space="preserve">волокна, при загрузке и разгрузке технологических аппаратов </w:t>
      </w:r>
      <w:r>
        <w:rPr>
          <w:color w:val="000000"/>
          <w:sz w:val="28"/>
        </w:rPr>
        <w:t xml:space="preserve">способные образовывать с воздухом или другим окислителем </w:t>
      </w:r>
      <w:r>
        <w:rPr>
          <w:color w:val="000000"/>
          <w:spacing w:val="2"/>
          <w:sz w:val="28"/>
        </w:rPr>
        <w:t xml:space="preserve">взрывчатые смеси, относятся к классу </w:t>
      </w:r>
      <w:proofErr w:type="gramStart"/>
      <w:r>
        <w:rPr>
          <w:color w:val="000000"/>
          <w:spacing w:val="2"/>
          <w:sz w:val="28"/>
        </w:rPr>
        <w:t>В</w:t>
      </w:r>
      <w:proofErr w:type="gramEnd"/>
      <w:r>
        <w:rPr>
          <w:color w:val="000000"/>
          <w:spacing w:val="2"/>
          <w:sz w:val="28"/>
        </w:rPr>
        <w:t>-</w:t>
      </w:r>
      <w:r>
        <w:rPr>
          <w:color w:val="000000"/>
          <w:spacing w:val="6"/>
          <w:sz w:val="28"/>
          <w:lang w:val="en-US"/>
        </w:rPr>
        <w:t>II</w:t>
      </w:r>
      <w:r>
        <w:rPr>
          <w:color w:val="000000"/>
          <w:spacing w:val="2"/>
          <w:sz w:val="28"/>
        </w:rPr>
        <w:t>.</w:t>
      </w:r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sz w:val="28"/>
        </w:rPr>
      </w:pPr>
      <w:r>
        <w:rPr>
          <w:color w:val="000000"/>
          <w:spacing w:val="1"/>
          <w:sz w:val="28"/>
        </w:rPr>
        <w:tab/>
        <w:t>К классу В-</w:t>
      </w:r>
      <w:proofErr w:type="gramStart"/>
      <w:r>
        <w:rPr>
          <w:color w:val="000000"/>
          <w:spacing w:val="6"/>
          <w:sz w:val="28"/>
          <w:lang w:val="en-US"/>
        </w:rPr>
        <w:t>II</w:t>
      </w:r>
      <w:proofErr w:type="gramEnd"/>
      <w:r>
        <w:rPr>
          <w:color w:val="000000"/>
          <w:spacing w:val="1"/>
          <w:sz w:val="28"/>
        </w:rPr>
        <w:t xml:space="preserve">а относятся помещения, в которых образование </w:t>
      </w:r>
      <w:r>
        <w:rPr>
          <w:color w:val="000000"/>
          <w:spacing w:val="-1"/>
          <w:sz w:val="28"/>
        </w:rPr>
        <w:t xml:space="preserve">взрывоопасных смесей горючих </w:t>
      </w:r>
      <w:proofErr w:type="spellStart"/>
      <w:r>
        <w:rPr>
          <w:color w:val="000000"/>
          <w:spacing w:val="-1"/>
          <w:sz w:val="28"/>
        </w:rPr>
        <w:t>пылей</w:t>
      </w:r>
      <w:proofErr w:type="spellEnd"/>
      <w:r>
        <w:rPr>
          <w:color w:val="000000"/>
          <w:spacing w:val="-1"/>
          <w:sz w:val="28"/>
        </w:rPr>
        <w:t xml:space="preserve"> или волокон с воздухом </w:t>
      </w:r>
      <w:r>
        <w:rPr>
          <w:color w:val="000000"/>
          <w:spacing w:val="1"/>
          <w:sz w:val="28"/>
        </w:rPr>
        <w:t>возможно только в результате аварии или неисправностей (по</w:t>
      </w:r>
      <w:r>
        <w:rPr>
          <w:color w:val="000000"/>
          <w:sz w:val="28"/>
        </w:rPr>
        <w:t xml:space="preserve">мещения для приготовления и упаковки измельченного сушеного </w:t>
      </w:r>
      <w:r>
        <w:rPr>
          <w:color w:val="000000"/>
          <w:spacing w:val="3"/>
          <w:sz w:val="28"/>
        </w:rPr>
        <w:t>угля, торфа, размольные отделения мельниц, склады муки и др.).</w:t>
      </w:r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color w:val="000000"/>
          <w:spacing w:val="1"/>
          <w:sz w:val="28"/>
        </w:rPr>
      </w:pPr>
      <w:r>
        <w:rPr>
          <w:color w:val="000000"/>
          <w:spacing w:val="5"/>
          <w:sz w:val="28"/>
        </w:rPr>
        <w:tab/>
        <w:t xml:space="preserve">Определение класса </w:t>
      </w:r>
      <w:proofErr w:type="spellStart"/>
      <w:r>
        <w:rPr>
          <w:color w:val="000000"/>
          <w:spacing w:val="5"/>
          <w:sz w:val="28"/>
        </w:rPr>
        <w:t>пожар</w:t>
      </w:r>
      <w:proofErr w:type="gramStart"/>
      <w:r>
        <w:rPr>
          <w:color w:val="000000"/>
          <w:spacing w:val="5"/>
          <w:sz w:val="28"/>
        </w:rPr>
        <w:t>о</w:t>
      </w:r>
      <w:proofErr w:type="spellEnd"/>
      <w:r>
        <w:rPr>
          <w:color w:val="000000"/>
          <w:spacing w:val="5"/>
          <w:sz w:val="28"/>
        </w:rPr>
        <w:t>-</w:t>
      </w:r>
      <w:proofErr w:type="gramEnd"/>
      <w:r>
        <w:rPr>
          <w:color w:val="000000"/>
          <w:spacing w:val="5"/>
          <w:sz w:val="28"/>
        </w:rPr>
        <w:t xml:space="preserve"> и взрывоопасности помещения </w:t>
      </w:r>
      <w:r>
        <w:rPr>
          <w:color w:val="000000"/>
          <w:spacing w:val="1"/>
          <w:sz w:val="28"/>
        </w:rPr>
        <w:t>или наружной установки очень важно, потому, что от этого зави</w:t>
      </w:r>
      <w:r>
        <w:rPr>
          <w:color w:val="000000"/>
          <w:sz w:val="28"/>
        </w:rPr>
        <w:t>сит подбор общепромышленного или взрывозащищенного элек</w:t>
      </w:r>
      <w:r>
        <w:rPr>
          <w:color w:val="000000"/>
          <w:sz w:val="28"/>
        </w:rPr>
        <w:softHyphen/>
      </w:r>
      <w:r>
        <w:rPr>
          <w:color w:val="000000"/>
          <w:spacing w:val="1"/>
          <w:sz w:val="28"/>
        </w:rPr>
        <w:t>трооборудования.</w:t>
      </w:r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sz w:val="28"/>
        </w:rPr>
      </w:pPr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color w:val="000000"/>
          <w:spacing w:val="2"/>
          <w:sz w:val="28"/>
        </w:rPr>
      </w:pPr>
      <w:r>
        <w:rPr>
          <w:color w:val="000000"/>
          <w:spacing w:val="3"/>
          <w:sz w:val="28"/>
        </w:rPr>
        <w:tab/>
        <w:t>9.2.3</w:t>
      </w:r>
      <w:proofErr w:type="gramStart"/>
      <w:r>
        <w:rPr>
          <w:color w:val="000000"/>
          <w:spacing w:val="3"/>
          <w:sz w:val="28"/>
        </w:rPr>
        <w:t xml:space="preserve"> К</w:t>
      </w:r>
      <w:proofErr w:type="gramEnd"/>
      <w:r>
        <w:rPr>
          <w:color w:val="000000"/>
          <w:spacing w:val="3"/>
          <w:sz w:val="28"/>
        </w:rPr>
        <w:t xml:space="preserve"> взрывозащищенному относится электрооборудование, кото</w:t>
      </w:r>
      <w:r>
        <w:rPr>
          <w:color w:val="000000"/>
          <w:sz w:val="28"/>
        </w:rPr>
        <w:t>рое имеет устройства, обеспечивающие безопасность его приме</w:t>
      </w:r>
      <w:r>
        <w:rPr>
          <w:color w:val="000000"/>
          <w:sz w:val="28"/>
        </w:rPr>
        <w:softHyphen/>
        <w:t>нения в условиях взрывоопасных помещений и наружных устано</w:t>
      </w:r>
      <w:r>
        <w:rPr>
          <w:color w:val="000000"/>
          <w:sz w:val="28"/>
        </w:rPr>
        <w:softHyphen/>
        <w:t>вок.</w:t>
      </w:r>
      <w:r>
        <w:rPr>
          <w:color w:val="000000"/>
          <w:spacing w:val="2"/>
          <w:sz w:val="28"/>
        </w:rPr>
        <w:t xml:space="preserve"> </w:t>
      </w:r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sz w:val="28"/>
        </w:rPr>
      </w:pPr>
      <w:r>
        <w:rPr>
          <w:color w:val="000000"/>
          <w:spacing w:val="2"/>
          <w:sz w:val="28"/>
        </w:rPr>
        <w:tab/>
      </w:r>
      <w:proofErr w:type="gramStart"/>
      <w:r>
        <w:rPr>
          <w:color w:val="000000"/>
          <w:spacing w:val="2"/>
          <w:sz w:val="28"/>
        </w:rPr>
        <w:t>Взрывозащищенное электрооборудование делится на взрыво</w:t>
      </w:r>
      <w:r>
        <w:rPr>
          <w:color w:val="000000"/>
          <w:sz w:val="28"/>
        </w:rPr>
        <w:t xml:space="preserve">непроницаемое, повышенной надежности против взрыва, маслонаполненное, продуваемое (под избыточным давлением воздуха), </w:t>
      </w:r>
      <w:r>
        <w:rPr>
          <w:color w:val="000000"/>
          <w:spacing w:val="1"/>
          <w:sz w:val="28"/>
        </w:rPr>
        <w:t>искробезопасное и специальное.</w:t>
      </w:r>
      <w:proofErr w:type="gramEnd"/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sz w:val="28"/>
        </w:rPr>
      </w:pPr>
      <w:r>
        <w:rPr>
          <w:color w:val="000000"/>
          <w:spacing w:val="1"/>
          <w:sz w:val="28"/>
        </w:rPr>
        <w:tab/>
        <w:t>Взрывонепроницаемым называется электрооборудование, оболочки которого могут выдержать максимальное давление внут</w:t>
      </w:r>
      <w:r>
        <w:rPr>
          <w:color w:val="000000"/>
          <w:spacing w:val="1"/>
          <w:sz w:val="28"/>
        </w:rPr>
        <w:softHyphen/>
      </w:r>
      <w:r>
        <w:rPr>
          <w:color w:val="000000"/>
          <w:spacing w:val="2"/>
          <w:sz w:val="28"/>
        </w:rPr>
        <w:t xml:space="preserve">реннего взрыва </w:t>
      </w:r>
      <w:r>
        <w:rPr>
          <w:color w:val="000000"/>
          <w:spacing w:val="2"/>
          <w:sz w:val="28"/>
        </w:rPr>
        <w:lastRenderedPageBreak/>
        <w:t xml:space="preserve">газов, паров или пыли без повреждения оболочек </w:t>
      </w:r>
      <w:r>
        <w:rPr>
          <w:color w:val="000000"/>
          <w:spacing w:val="1"/>
          <w:sz w:val="28"/>
        </w:rPr>
        <w:t>и распространения пламени через зазоры или отверстия в окру</w:t>
      </w:r>
      <w:r>
        <w:rPr>
          <w:color w:val="000000"/>
          <w:spacing w:val="1"/>
          <w:sz w:val="28"/>
        </w:rPr>
        <w:softHyphen/>
      </w:r>
      <w:r>
        <w:rPr>
          <w:color w:val="000000"/>
          <w:spacing w:val="-2"/>
          <w:sz w:val="28"/>
        </w:rPr>
        <w:t>жающую' среду.</w:t>
      </w:r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sz w:val="28"/>
        </w:rPr>
      </w:pPr>
      <w:r>
        <w:rPr>
          <w:color w:val="000000"/>
          <w:sz w:val="28"/>
        </w:rPr>
        <w:tab/>
        <w:t>Электрооборудование повышенной надежности допускает возможность передачи взрыва, возникшего внутри оболочки, в окру</w:t>
      </w:r>
      <w:r>
        <w:rPr>
          <w:color w:val="000000"/>
          <w:sz w:val="28"/>
        </w:rPr>
        <w:softHyphen/>
      </w:r>
      <w:r>
        <w:rPr>
          <w:color w:val="000000"/>
          <w:spacing w:val="2"/>
          <w:sz w:val="28"/>
        </w:rPr>
        <w:t>жающую среду, поэтому взрывозащищенность его обеспечивает</w:t>
      </w:r>
      <w:r>
        <w:rPr>
          <w:color w:val="000000"/>
          <w:spacing w:val="2"/>
          <w:sz w:val="28"/>
        </w:rPr>
        <w:softHyphen/>
      </w:r>
      <w:r>
        <w:rPr>
          <w:color w:val="000000"/>
          <w:spacing w:val="1"/>
          <w:sz w:val="28"/>
        </w:rPr>
        <w:t>ся надежной изоляцией от попадания внутрь оболочки посторон</w:t>
      </w:r>
      <w:r>
        <w:rPr>
          <w:color w:val="000000"/>
          <w:spacing w:val="1"/>
          <w:sz w:val="28"/>
        </w:rPr>
        <w:softHyphen/>
      </w:r>
      <w:r>
        <w:rPr>
          <w:color w:val="000000"/>
          <w:sz w:val="28"/>
        </w:rPr>
        <w:t>них предметов, а искрящиеся части заключаются во взрывонеп</w:t>
      </w:r>
      <w:r>
        <w:rPr>
          <w:color w:val="000000"/>
          <w:spacing w:val="-1"/>
          <w:sz w:val="28"/>
        </w:rPr>
        <w:t>роницаемую оболочку.</w:t>
      </w:r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sz w:val="28"/>
        </w:rPr>
      </w:pPr>
      <w:r>
        <w:rPr>
          <w:color w:val="000000"/>
          <w:sz w:val="28"/>
        </w:rPr>
        <w:tab/>
        <w:t>В маслонаполненном электрооборудовании все нормально иск</w:t>
      </w:r>
      <w:r>
        <w:rPr>
          <w:color w:val="000000"/>
          <w:spacing w:val="4"/>
          <w:sz w:val="28"/>
        </w:rPr>
        <w:t xml:space="preserve">рящие части погружены в масло, чем исключается возможность </w:t>
      </w:r>
      <w:r>
        <w:rPr>
          <w:color w:val="000000"/>
          <w:spacing w:val="3"/>
          <w:sz w:val="28"/>
        </w:rPr>
        <w:t xml:space="preserve">их соприкосновения </w:t>
      </w:r>
      <w:proofErr w:type="gramStart"/>
      <w:r>
        <w:rPr>
          <w:color w:val="000000"/>
          <w:spacing w:val="3"/>
          <w:sz w:val="28"/>
        </w:rPr>
        <w:t>со</w:t>
      </w:r>
      <w:proofErr w:type="gramEnd"/>
      <w:r>
        <w:rPr>
          <w:color w:val="000000"/>
          <w:spacing w:val="3"/>
          <w:sz w:val="28"/>
        </w:rPr>
        <w:t xml:space="preserve"> взрывоопасной окружающей средой.</w:t>
      </w:r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sz w:val="28"/>
        </w:rPr>
      </w:pPr>
      <w:r>
        <w:rPr>
          <w:color w:val="000000"/>
          <w:spacing w:val="2"/>
          <w:sz w:val="28"/>
        </w:rPr>
        <w:tab/>
        <w:t>Внутри оболочек продуваемого электрооборудования постоян</w:t>
      </w:r>
      <w:r>
        <w:rPr>
          <w:color w:val="000000"/>
          <w:spacing w:val="1"/>
          <w:sz w:val="28"/>
        </w:rPr>
        <w:t>но поддерживается избыточное давление, предотвращающее по</w:t>
      </w:r>
      <w:r>
        <w:rPr>
          <w:color w:val="000000"/>
          <w:spacing w:val="4"/>
          <w:sz w:val="28"/>
        </w:rPr>
        <w:t>падание в них взрывоопасных смесей из окружающей среды.</w:t>
      </w:r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color w:val="000000"/>
          <w:spacing w:val="3"/>
          <w:sz w:val="28"/>
        </w:rPr>
      </w:pPr>
      <w:r>
        <w:rPr>
          <w:color w:val="000000"/>
          <w:spacing w:val="2"/>
          <w:sz w:val="28"/>
        </w:rPr>
        <w:tab/>
        <w:t xml:space="preserve">Искробезопасным называется электрооборудование, </w:t>
      </w:r>
      <w:proofErr w:type="gramStart"/>
      <w:r>
        <w:rPr>
          <w:color w:val="000000"/>
          <w:spacing w:val="2"/>
          <w:sz w:val="28"/>
        </w:rPr>
        <w:t>искры</w:t>
      </w:r>
      <w:proofErr w:type="gramEnd"/>
      <w:r>
        <w:rPr>
          <w:color w:val="000000"/>
          <w:spacing w:val="2"/>
          <w:sz w:val="28"/>
        </w:rPr>
        <w:t xml:space="preserve"> и </w:t>
      </w:r>
      <w:r>
        <w:rPr>
          <w:color w:val="000000"/>
          <w:sz w:val="28"/>
        </w:rPr>
        <w:t xml:space="preserve">нагрев частей которого по запасу тепловой энергии недостаточны </w:t>
      </w:r>
      <w:r>
        <w:rPr>
          <w:color w:val="000000"/>
          <w:spacing w:val="3"/>
          <w:sz w:val="28"/>
        </w:rPr>
        <w:t xml:space="preserve">для воспламенения взрывоопасной окружающей среды. </w:t>
      </w:r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sz w:val="28"/>
        </w:rPr>
      </w:pPr>
      <w:r>
        <w:rPr>
          <w:color w:val="000000"/>
          <w:sz w:val="28"/>
        </w:rPr>
        <w:tab/>
        <w:t xml:space="preserve">Не меньшую пожарную опасность, чем машины и аппараты </w:t>
      </w:r>
      <w:r>
        <w:rPr>
          <w:color w:val="000000"/>
          <w:spacing w:val="1"/>
          <w:sz w:val="28"/>
        </w:rPr>
        <w:t xml:space="preserve">электрооборудования, представляют светильники. Светильником </w:t>
      </w:r>
      <w:r>
        <w:rPr>
          <w:color w:val="000000"/>
          <w:spacing w:val="2"/>
          <w:sz w:val="28"/>
        </w:rPr>
        <w:t>называется электрическая лампа в комплекте с осветительной ар</w:t>
      </w:r>
      <w:r>
        <w:rPr>
          <w:color w:val="000000"/>
          <w:sz w:val="28"/>
        </w:rPr>
        <w:t xml:space="preserve">матурой. Электрические лампы могут быть люминесцентные, у </w:t>
      </w:r>
      <w:r>
        <w:rPr>
          <w:color w:val="000000"/>
          <w:spacing w:val="4"/>
          <w:sz w:val="28"/>
        </w:rPr>
        <w:t xml:space="preserve">которых температура на поверхности разрядных трубок обычно </w:t>
      </w:r>
      <w:r>
        <w:rPr>
          <w:color w:val="000000"/>
          <w:spacing w:val="1"/>
          <w:sz w:val="28"/>
        </w:rPr>
        <w:t>не превышает 40—50°, лампы накаливания, температура на по</w:t>
      </w:r>
      <w:r>
        <w:rPr>
          <w:color w:val="000000"/>
          <w:spacing w:val="-1"/>
          <w:sz w:val="28"/>
        </w:rPr>
        <w:t>верхности колб которых достигает 500° и более, и дуговые с тем</w:t>
      </w:r>
      <w:r>
        <w:rPr>
          <w:color w:val="000000"/>
          <w:spacing w:val="1"/>
          <w:sz w:val="28"/>
        </w:rPr>
        <w:t xml:space="preserve">пературой электрической дуги 3000—4000°. </w:t>
      </w:r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sz w:val="28"/>
        </w:rPr>
      </w:pPr>
      <w:r>
        <w:rPr>
          <w:color w:val="000000"/>
          <w:sz w:val="28"/>
        </w:rPr>
        <w:tab/>
        <w:t>Ввиду широкой распространенности и большой пожарной опас</w:t>
      </w:r>
      <w:r>
        <w:rPr>
          <w:color w:val="000000"/>
          <w:spacing w:val="5"/>
          <w:sz w:val="28"/>
        </w:rPr>
        <w:t xml:space="preserve">ности лампы накаливания нередко являются причиной пожара, </w:t>
      </w:r>
      <w:r>
        <w:rPr>
          <w:color w:val="000000"/>
          <w:spacing w:val="1"/>
          <w:sz w:val="28"/>
        </w:rPr>
        <w:t xml:space="preserve">что во многих случаях связано с качеством светильников. </w:t>
      </w:r>
      <w:proofErr w:type="gramStart"/>
      <w:r>
        <w:rPr>
          <w:color w:val="000000"/>
          <w:spacing w:val="1"/>
          <w:sz w:val="28"/>
        </w:rPr>
        <w:t>Све</w:t>
      </w:r>
      <w:r>
        <w:rPr>
          <w:color w:val="000000"/>
          <w:spacing w:val="1"/>
          <w:sz w:val="28"/>
        </w:rPr>
        <w:softHyphen/>
      </w:r>
      <w:r>
        <w:rPr>
          <w:color w:val="000000"/>
          <w:spacing w:val="5"/>
          <w:sz w:val="28"/>
        </w:rPr>
        <w:t xml:space="preserve">тильники с точки зрения защищенности делятся на открытые </w:t>
      </w:r>
      <w:r>
        <w:rPr>
          <w:color w:val="000000"/>
          <w:spacing w:val="2"/>
          <w:sz w:val="28"/>
        </w:rPr>
        <w:t>(лампа и патрон не отделены от окружающей среды), защищен</w:t>
      </w:r>
      <w:r>
        <w:rPr>
          <w:color w:val="000000"/>
          <w:spacing w:val="2"/>
          <w:sz w:val="28"/>
        </w:rPr>
        <w:softHyphen/>
        <w:t>ные (лампа и патрон, закрытые стеклянным колпаком), влаго</w:t>
      </w:r>
      <w:r>
        <w:rPr>
          <w:color w:val="000000"/>
          <w:sz w:val="28"/>
        </w:rPr>
        <w:t>защищенные (исполнение которых противодействует проникнове</w:t>
      </w:r>
      <w:r>
        <w:rPr>
          <w:color w:val="000000"/>
          <w:sz w:val="28"/>
        </w:rPr>
        <w:softHyphen/>
        <w:t>нию влаги к проводам и лампе), пыленепроницаемые (не допус</w:t>
      </w:r>
      <w:r>
        <w:rPr>
          <w:color w:val="000000"/>
          <w:sz w:val="28"/>
        </w:rPr>
        <w:softHyphen/>
        <w:t xml:space="preserve">кающие проникновение пыли в полость расположения лампы) и </w:t>
      </w:r>
      <w:r>
        <w:rPr>
          <w:color w:val="000000"/>
          <w:spacing w:val="2"/>
          <w:sz w:val="28"/>
        </w:rPr>
        <w:t>взрывозащищенные (применение которых допускается во взры</w:t>
      </w:r>
      <w:r>
        <w:rPr>
          <w:color w:val="000000"/>
          <w:spacing w:val="2"/>
          <w:sz w:val="28"/>
        </w:rPr>
        <w:softHyphen/>
        <w:t>воопасной среде).</w:t>
      </w:r>
      <w:proofErr w:type="gramEnd"/>
      <w:r>
        <w:rPr>
          <w:color w:val="000000"/>
          <w:spacing w:val="2"/>
          <w:sz w:val="28"/>
        </w:rPr>
        <w:t xml:space="preserve"> </w:t>
      </w:r>
      <w:proofErr w:type="gramStart"/>
      <w:r>
        <w:rPr>
          <w:color w:val="000000"/>
          <w:spacing w:val="2"/>
          <w:sz w:val="28"/>
        </w:rPr>
        <w:t>По исполнению взрывозащищенные светиль</w:t>
      </w:r>
      <w:r>
        <w:rPr>
          <w:color w:val="000000"/>
          <w:spacing w:val="2"/>
          <w:sz w:val="28"/>
        </w:rPr>
        <w:softHyphen/>
      </w:r>
      <w:r>
        <w:rPr>
          <w:color w:val="000000"/>
          <w:sz w:val="28"/>
        </w:rPr>
        <w:t>ники подразделяются на взрывонепроницаемые, повышенной на</w:t>
      </w:r>
      <w:r>
        <w:rPr>
          <w:color w:val="000000"/>
          <w:sz w:val="28"/>
        </w:rPr>
        <w:softHyphen/>
      </w:r>
      <w:r>
        <w:rPr>
          <w:color w:val="000000"/>
          <w:spacing w:val="2"/>
          <w:sz w:val="28"/>
        </w:rPr>
        <w:t>дежности и специальные.</w:t>
      </w:r>
      <w:proofErr w:type="gramEnd"/>
    </w:p>
    <w:p w:rsidR="008A6004" w:rsidRDefault="008A6004" w:rsidP="008A6004">
      <w:pPr>
        <w:shd w:val="clear" w:color="auto" w:fill="FFFFFF"/>
        <w:tabs>
          <w:tab w:val="left" w:pos="0"/>
        </w:tabs>
        <w:ind w:right="113" w:firstLine="397"/>
        <w:jc w:val="both"/>
        <w:rPr>
          <w:sz w:val="28"/>
        </w:rPr>
      </w:pPr>
      <w:r>
        <w:rPr>
          <w:color w:val="000000"/>
          <w:sz w:val="28"/>
        </w:rPr>
        <w:tab/>
        <w:t>К противопожарным мероприятиям в электроосвещении отно</w:t>
      </w:r>
      <w:r>
        <w:rPr>
          <w:color w:val="000000"/>
          <w:spacing w:val="1"/>
          <w:sz w:val="28"/>
        </w:rPr>
        <w:t>сится правильный выбор типов светильников в зависимости от условий, в которых они эксплуатируются. В складских пожаро</w:t>
      </w:r>
      <w:r>
        <w:rPr>
          <w:color w:val="000000"/>
          <w:spacing w:val="2"/>
          <w:sz w:val="28"/>
        </w:rPr>
        <w:t>опасных помещениях должны устанавливаться только защищен</w:t>
      </w:r>
      <w:r>
        <w:rPr>
          <w:color w:val="000000"/>
          <w:spacing w:val="2"/>
          <w:sz w:val="28"/>
        </w:rPr>
        <w:softHyphen/>
        <w:t>ные светильники. Крепление светильников дол</w:t>
      </w:r>
      <w:r>
        <w:rPr>
          <w:color w:val="000000"/>
          <w:spacing w:val="2"/>
          <w:sz w:val="28"/>
        </w:rPr>
        <w:softHyphen/>
        <w:t>жно быть надежным. Не допускается применение бумажных аба</w:t>
      </w:r>
      <w:r>
        <w:rPr>
          <w:color w:val="000000"/>
          <w:spacing w:val="2"/>
          <w:sz w:val="28"/>
        </w:rPr>
        <w:softHyphen/>
        <w:t>журов и расположение электрических ламп вблизи сгораемых материалов.</w:t>
      </w:r>
    </w:p>
    <w:p w:rsidR="008A6004" w:rsidRDefault="008A6004" w:rsidP="008A6004">
      <w:pPr>
        <w:tabs>
          <w:tab w:val="left" w:pos="0"/>
        </w:tabs>
        <w:ind w:right="113" w:firstLine="397"/>
        <w:jc w:val="both"/>
        <w:rPr>
          <w:color w:val="000000"/>
          <w:sz w:val="28"/>
        </w:rPr>
      </w:pPr>
      <w:r>
        <w:rPr>
          <w:color w:val="000000"/>
          <w:spacing w:val="2"/>
          <w:sz w:val="28"/>
        </w:rPr>
        <w:tab/>
        <w:t xml:space="preserve">При проектировании внутрицеховых силовых осветительных </w:t>
      </w:r>
      <w:r>
        <w:rPr>
          <w:color w:val="000000"/>
          <w:spacing w:val="1"/>
          <w:sz w:val="28"/>
        </w:rPr>
        <w:t xml:space="preserve">сетей провода и кабели подбираются по допустимым токовым </w:t>
      </w:r>
      <w:r>
        <w:rPr>
          <w:color w:val="000000"/>
          <w:spacing w:val="3"/>
          <w:sz w:val="28"/>
        </w:rPr>
        <w:t xml:space="preserve">нагрузкам, потерям напряжения и нагреву. Для голых проводов, </w:t>
      </w:r>
      <w:r>
        <w:rPr>
          <w:color w:val="000000"/>
          <w:spacing w:val="1"/>
          <w:sz w:val="28"/>
        </w:rPr>
        <w:t xml:space="preserve">при прокладке их </w:t>
      </w:r>
      <w:r>
        <w:rPr>
          <w:color w:val="000000"/>
          <w:spacing w:val="1"/>
          <w:sz w:val="28"/>
        </w:rPr>
        <w:lastRenderedPageBreak/>
        <w:t>внутри зданий предельная длительно допусти</w:t>
      </w:r>
      <w:r>
        <w:rPr>
          <w:color w:val="000000"/>
          <w:sz w:val="28"/>
        </w:rPr>
        <w:t>мая температура 70°, а для проводов и кабелей с резиновой изо</w:t>
      </w:r>
      <w:r>
        <w:rPr>
          <w:color w:val="000000"/>
          <w:spacing w:val="4"/>
          <w:sz w:val="28"/>
        </w:rPr>
        <w:t>ляцией допустимая температура жил 65°. Для кабелей с бумаж</w:t>
      </w:r>
      <w:r>
        <w:rPr>
          <w:color w:val="000000"/>
          <w:spacing w:val="4"/>
          <w:sz w:val="28"/>
        </w:rPr>
        <w:softHyphen/>
      </w:r>
      <w:r>
        <w:rPr>
          <w:color w:val="000000"/>
          <w:spacing w:val="-2"/>
          <w:sz w:val="28"/>
        </w:rPr>
        <w:t>ной пропитанной изоляцией рабочая температура зависит от на</w:t>
      </w:r>
      <w:r>
        <w:rPr>
          <w:color w:val="000000"/>
          <w:spacing w:val="-2"/>
          <w:sz w:val="28"/>
        </w:rPr>
        <w:softHyphen/>
      </w:r>
      <w:r>
        <w:rPr>
          <w:color w:val="000000"/>
          <w:sz w:val="28"/>
        </w:rPr>
        <w:t>пряжения и числа жил и колеблется от 50 до 80°.</w:t>
      </w:r>
    </w:p>
    <w:p w:rsidR="00081E58" w:rsidRDefault="00081E58">
      <w:bookmarkStart w:id="0" w:name="_GoBack"/>
      <w:bookmarkEnd w:id="0"/>
    </w:p>
    <w:sectPr w:rsidR="00081E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E0E"/>
    <w:rsid w:val="00081E58"/>
    <w:rsid w:val="00501E0E"/>
    <w:rsid w:val="008A6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0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paragraph" w:styleId="1">
    <w:name w:val="heading 1"/>
    <w:basedOn w:val="a"/>
    <w:next w:val="a"/>
    <w:link w:val="10"/>
    <w:qFormat/>
    <w:rsid w:val="008A6004"/>
    <w:pPr>
      <w:keepNext/>
      <w:widowControl/>
      <w:autoSpaceDE/>
      <w:autoSpaceDN/>
      <w:adjustRightInd/>
      <w:outlineLvl w:val="0"/>
    </w:pPr>
    <w:rPr>
      <w:rFonts w:ascii="KZ Times New Roman" w:hAnsi="KZ Times New Roman"/>
      <w:sz w:val="28"/>
      <w:lang w:val="ru-MO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A6004"/>
    <w:rPr>
      <w:rFonts w:ascii="KZ Times New Roman" w:eastAsia="Times New Roman" w:hAnsi="KZ Times New Roman" w:cs="Times New Roman"/>
      <w:sz w:val="28"/>
      <w:szCs w:val="20"/>
      <w:lang w:val="ru-MO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0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paragraph" w:styleId="1">
    <w:name w:val="heading 1"/>
    <w:basedOn w:val="a"/>
    <w:next w:val="a"/>
    <w:link w:val="10"/>
    <w:qFormat/>
    <w:rsid w:val="008A6004"/>
    <w:pPr>
      <w:keepNext/>
      <w:widowControl/>
      <w:autoSpaceDE/>
      <w:autoSpaceDN/>
      <w:adjustRightInd/>
      <w:outlineLvl w:val="0"/>
    </w:pPr>
    <w:rPr>
      <w:rFonts w:ascii="KZ Times New Roman" w:hAnsi="KZ Times New Roman"/>
      <w:sz w:val="28"/>
      <w:lang w:val="ru-MO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A6004"/>
    <w:rPr>
      <w:rFonts w:ascii="KZ Times New Roman" w:eastAsia="Times New Roman" w:hAnsi="KZ Times New Roman" w:cs="Times New Roman"/>
      <w:sz w:val="28"/>
      <w:szCs w:val="20"/>
      <w:lang w:val="ru-MO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E1E1E1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1575</Words>
  <Characters>8984</Characters>
  <Application>Microsoft Office Word</Application>
  <DocSecurity>0</DocSecurity>
  <Lines>74</Lines>
  <Paragraphs>21</Paragraphs>
  <ScaleCrop>false</ScaleCrop>
  <Company>SPecialiST RePack</Company>
  <LinksUpToDate>false</LinksUpToDate>
  <CharactersWithSpaces>10538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Валерий</cp:lastModifiedBy>
  <cp:revision>2</cp:revision>
  <dcterms:created xsi:type="dcterms:W3CDTF">2017-09-29T08:32:00Z</dcterms:created>
  <dcterms:modified xsi:type="dcterms:W3CDTF">2017-09-29T08:32:00Z</dcterms:modified>
</cp:coreProperties>
</file>